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line="360" w:lineRule="auto"/>
        <w:ind w:leftChars="0"/>
        <w:jc w:val="center"/>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期货的收盘价等于结算价吗</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不等于。</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收盘价：指当日走势最后一个撮合成交价。</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结算价：郑州商品期货交易所、大连商品期货交易所以及上海期货交易所的结算价是合约品种在收盘后，根据当日的成交量的加权平均价所得，当天没有成交价格的，采用上一个交易日的结算价。中国金融期货交易所股指期货合约的结算价则采取当天该合约最后</w:t>
      </w:r>
      <w:bookmarkStart w:id="0" w:name="_GoBack"/>
      <w:bookmarkEnd w:id="0"/>
      <w:r>
        <w:rPr>
          <w:rFonts w:hint="eastAsia" w:ascii="仿宋_GB2312" w:hAnsi="仿宋_GB2312" w:eastAsia="仿宋_GB2312" w:cs="仿宋_GB2312"/>
          <w:sz w:val="32"/>
          <w:szCs w:val="32"/>
        </w:rPr>
        <w:t>一小时的加权平均，交割日按照标的指数最后两小时的算术平均来进行结算。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161831"/>
    <w:rsid w:val="4F255DBF"/>
    <w:rsid w:val="7C7C2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csrc</dc:creator>
  <cp:lastModifiedBy>csrc</cp:lastModifiedBy>
  <dcterms:modified xsi:type="dcterms:W3CDTF">2022-03-24T08:49:40Z</dcterms:modified>
  <dc:title>期货的收盘价等于结算价吗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